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2DCCD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/>
          <w:bCs/>
          <w:lang w:val="en-US"/>
        </w:rPr>
      </w:pPr>
      <w:r w:rsidRPr="003A7E31">
        <w:rPr>
          <w:rFonts w:ascii="Arial" w:hAnsi="Arial" w:cs="Arial"/>
          <w:b/>
          <w:bCs/>
          <w:u w:val="single"/>
          <w:lang w:val="en-US"/>
        </w:rPr>
        <w:t>SHELTER PROCEDURES DEALING WITH ANIMALS</w:t>
      </w:r>
    </w:p>
    <w:p w14:paraId="1D1D5B06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</w:p>
    <w:p w14:paraId="0A39B1A7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  <w:r w:rsidRPr="003A7E31">
        <w:rPr>
          <w:rFonts w:ascii="Arial" w:hAnsi="Arial" w:cs="Arial"/>
          <w:lang w:val="en-US"/>
        </w:rPr>
        <w:t>This document details the intake process and staff responsibilities related to accepting pets at the shelter.</w:t>
      </w:r>
    </w:p>
    <w:p w14:paraId="6260F72F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</w:p>
    <w:p w14:paraId="3CF7A3A9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  <w:r w:rsidRPr="003A7E31">
        <w:rPr>
          <w:rFonts w:ascii="Arial" w:hAnsi="Arial" w:cs="Arial"/>
          <w:b/>
          <w:bCs/>
          <w:lang w:val="en-US"/>
        </w:rPr>
        <w:t>When clients call</w:t>
      </w:r>
      <w:r w:rsidRPr="003A7E31">
        <w:rPr>
          <w:rFonts w:ascii="Arial" w:hAnsi="Arial" w:cs="Arial"/>
          <w:lang w:val="en-US"/>
        </w:rPr>
        <w:t>, ask: </w:t>
      </w:r>
    </w:p>
    <w:p w14:paraId="034E5F38" w14:textId="5A89C291" w:rsidR="003A7E31" w:rsidRPr="003A7E31" w:rsidRDefault="003A7E31" w:rsidP="003A7E31">
      <w:pPr>
        <w:pStyle w:val="ListParagraph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>if they have pets at home</w:t>
      </w:r>
      <w:r>
        <w:rPr>
          <w:rFonts w:ascii="Arial" w:hAnsi="Arial" w:cs="Arial"/>
          <w:lang w:val="en-US"/>
        </w:rPr>
        <w:t>;</w:t>
      </w:r>
    </w:p>
    <w:p w14:paraId="70A78C22" w14:textId="0D4B2DAA" w:rsidR="003A7E31" w:rsidRPr="003A7E31" w:rsidRDefault="003A7E31" w:rsidP="003A7E31">
      <w:pPr>
        <w:pStyle w:val="ListParagraph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>if there are pets at home, if they are concerned about the safety of their animals if they were to come to shelter</w:t>
      </w:r>
      <w:r>
        <w:rPr>
          <w:rFonts w:ascii="Arial" w:hAnsi="Arial" w:cs="Arial"/>
          <w:lang w:val="en-US"/>
        </w:rPr>
        <w:t>; and</w:t>
      </w:r>
    </w:p>
    <w:p w14:paraId="66B7D54F" w14:textId="1823894F" w:rsidR="003A7E31" w:rsidRPr="003A7E31" w:rsidRDefault="003A7E31" w:rsidP="003A7E31">
      <w:pPr>
        <w:pStyle w:val="ListParagraph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>If their pets have been threatened or harmed</w:t>
      </w:r>
      <w:r>
        <w:rPr>
          <w:rFonts w:ascii="Arial" w:hAnsi="Arial" w:cs="Arial"/>
          <w:lang w:val="en-US"/>
        </w:rPr>
        <w:t>.</w:t>
      </w:r>
    </w:p>
    <w:p w14:paraId="357F2A1E" w14:textId="2657668C" w:rsidR="003A7E31" w:rsidRPr="003A7E31" w:rsidRDefault="003A7E31" w:rsidP="003A7E31">
      <w:pPr>
        <w:pStyle w:val="ListParagraph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 xml:space="preserve">If there is room at the shelter to accommodate the pets, complete the </w:t>
      </w:r>
      <w:proofErr w:type="spellStart"/>
      <w:r w:rsidRPr="003A7E31">
        <w:rPr>
          <w:rFonts w:ascii="Arial" w:hAnsi="Arial" w:cs="Arial"/>
          <w:lang w:val="en-US"/>
        </w:rPr>
        <w:t>pre screen</w:t>
      </w:r>
      <w:proofErr w:type="spellEnd"/>
      <w:r w:rsidRPr="003A7E31">
        <w:rPr>
          <w:rFonts w:ascii="Arial" w:hAnsi="Arial" w:cs="Arial"/>
          <w:lang w:val="en-US"/>
        </w:rPr>
        <w:t xml:space="preserve"> form to determine if pet is eligible for onsite sheltering</w:t>
      </w:r>
      <w:r>
        <w:rPr>
          <w:rFonts w:ascii="Arial" w:hAnsi="Arial" w:cs="Arial"/>
          <w:lang w:val="en-US"/>
        </w:rPr>
        <w:t>.</w:t>
      </w:r>
      <w:r w:rsidRPr="003A7E3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I</w:t>
      </w:r>
      <w:r w:rsidRPr="003A7E31">
        <w:rPr>
          <w:rFonts w:ascii="Arial" w:hAnsi="Arial" w:cs="Arial"/>
          <w:lang w:val="en-US"/>
        </w:rPr>
        <w:t>f approved</w:t>
      </w:r>
      <w:r>
        <w:rPr>
          <w:rFonts w:ascii="Arial" w:hAnsi="Arial" w:cs="Arial"/>
          <w:lang w:val="en-US"/>
        </w:rPr>
        <w:t>,</w:t>
      </w:r>
      <w:r w:rsidRPr="003A7E31">
        <w:rPr>
          <w:rFonts w:ascii="Arial" w:hAnsi="Arial" w:cs="Arial"/>
          <w:lang w:val="en-US"/>
        </w:rPr>
        <w:t xml:space="preserve"> let the client know they may bring their pet(s) to [Agency] with them</w:t>
      </w:r>
      <w:r>
        <w:rPr>
          <w:rFonts w:ascii="Arial" w:hAnsi="Arial" w:cs="Arial"/>
          <w:lang w:val="en-US"/>
        </w:rPr>
        <w:t>.</w:t>
      </w:r>
    </w:p>
    <w:p w14:paraId="6A7F8262" w14:textId="2288C908" w:rsidR="003A7E31" w:rsidRPr="003A7E31" w:rsidRDefault="003A7E31" w:rsidP="003A7E31">
      <w:pPr>
        <w:pStyle w:val="ListParagraph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 xml:space="preserve">If there is no room at shelter (or client does not want to bring pets), brainstorm ideas about safe temporary home or connect client with local animal welfare </w:t>
      </w:r>
      <w:r w:rsidRPr="003A7E31">
        <w:rPr>
          <w:rFonts w:ascii="Arial" w:hAnsi="Arial" w:cs="Arial"/>
          <w:lang w:val="en-US"/>
        </w:rPr>
        <w:t>organization</w:t>
      </w:r>
      <w:r>
        <w:rPr>
          <w:rFonts w:ascii="Arial" w:hAnsi="Arial" w:cs="Arial"/>
          <w:lang w:val="en-US"/>
        </w:rPr>
        <w:t>.</w:t>
      </w:r>
    </w:p>
    <w:p w14:paraId="38B9E05D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</w:p>
    <w:p w14:paraId="4DE125CD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  <w:r w:rsidRPr="003A7E31">
        <w:rPr>
          <w:rFonts w:ascii="Arial" w:hAnsi="Arial" w:cs="Arial"/>
          <w:b/>
          <w:bCs/>
          <w:lang w:val="en-US"/>
        </w:rPr>
        <w:t>When clients arrive</w:t>
      </w:r>
      <w:r w:rsidRPr="003A7E31">
        <w:rPr>
          <w:rFonts w:ascii="Arial" w:hAnsi="Arial" w:cs="Arial"/>
          <w:lang w:val="en-US"/>
        </w:rPr>
        <w:t xml:space="preserve"> with pets:</w:t>
      </w:r>
    </w:p>
    <w:p w14:paraId="51741764" w14:textId="77777777" w:rsidR="003A7E31" w:rsidRPr="003A7E31" w:rsidRDefault="003A7E31" w:rsidP="003A7E31">
      <w:pPr>
        <w:pStyle w:val="ListParagraph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>Secure pet(s) in [designated space] away from other residents while intake forms are completed and allow time for the pet to decompress.</w:t>
      </w:r>
    </w:p>
    <w:p w14:paraId="6DB24313" w14:textId="77777777" w:rsidR="003A7E31" w:rsidRPr="003A7E31" w:rsidRDefault="003A7E31" w:rsidP="003A7E31">
      <w:pPr>
        <w:pStyle w:val="ListParagraph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>Complete pet-related intake forms with the client.</w:t>
      </w:r>
    </w:p>
    <w:p w14:paraId="6AC41162" w14:textId="77777777" w:rsidR="003A7E31" w:rsidRPr="003A7E31" w:rsidRDefault="003A7E31" w:rsidP="003A7E31">
      <w:pPr>
        <w:pStyle w:val="ListParagraph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>Show the client the pet-friendly areas of the shelter, the spaces where pets are not allowed, and any outdoor spaces. Make sure they are aware of where to dispose of the pet waste.</w:t>
      </w:r>
    </w:p>
    <w:p w14:paraId="7EDBC293" w14:textId="77777777" w:rsidR="003A7E31" w:rsidRPr="003A7E31" w:rsidRDefault="003A7E31" w:rsidP="003A7E31">
      <w:pPr>
        <w:pStyle w:val="ListParagraph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>Ensure that the client has necessary supplies for the regular care of their pet(s) (e.g., food, litter, dishes, bed/crate).</w:t>
      </w:r>
    </w:p>
    <w:p w14:paraId="4FC489C5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</w:p>
    <w:p w14:paraId="41E63AE2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  <w:r w:rsidRPr="003A7E31">
        <w:rPr>
          <w:rFonts w:ascii="Arial" w:hAnsi="Arial" w:cs="Arial"/>
          <w:lang w:val="en-US"/>
        </w:rPr>
        <w:t>In case of emergency or evacuation:</w:t>
      </w:r>
    </w:p>
    <w:p w14:paraId="386DD4A8" w14:textId="77777777" w:rsidR="003A7E31" w:rsidRPr="003A7E31" w:rsidRDefault="003A7E31" w:rsidP="003A7E31">
      <w:pPr>
        <w:pStyle w:val="ListParagraph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>Pet owners/guardians are responsible for the safe evacuation of their pet(s).</w:t>
      </w:r>
    </w:p>
    <w:p w14:paraId="688401BA" w14:textId="77777777" w:rsidR="003A7E31" w:rsidRPr="003A7E31" w:rsidRDefault="003A7E31" w:rsidP="003A7E31">
      <w:pPr>
        <w:pStyle w:val="ListParagraph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3A7E31">
        <w:rPr>
          <w:rFonts w:ascii="Arial" w:hAnsi="Arial" w:cs="Arial"/>
          <w:lang w:val="en-US"/>
        </w:rPr>
        <w:t>Human life should be prioritized in evacuation of the shelter.</w:t>
      </w:r>
    </w:p>
    <w:p w14:paraId="4B5A424D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</w:p>
    <w:p w14:paraId="60AE7137" w14:textId="77777777" w:rsidR="003A7E31" w:rsidRPr="003A7E31" w:rsidRDefault="003A7E31" w:rsidP="003A7E31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  <w:r w:rsidRPr="003A7E31">
        <w:rPr>
          <w:rFonts w:ascii="Arial" w:hAnsi="Arial" w:cs="Arial"/>
          <w:lang w:val="en-US"/>
        </w:rPr>
        <w:t>In case of pet-related conflict, please see Pet-Related Conflict Procedures document.</w:t>
      </w:r>
    </w:p>
    <w:p w14:paraId="42C4C934" w14:textId="77777777" w:rsidR="00115ADC" w:rsidRPr="003A7E31" w:rsidRDefault="00115ADC"/>
    <w:sectPr w:rsidR="00115ADC" w:rsidRPr="003A7E31" w:rsidSect="003A7E3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-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50000000002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17C7162"/>
    <w:multiLevelType w:val="hybridMultilevel"/>
    <w:tmpl w:val="20FA8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24C3D"/>
    <w:multiLevelType w:val="multilevel"/>
    <w:tmpl w:val="E78C6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FD2E1A"/>
    <w:multiLevelType w:val="multilevel"/>
    <w:tmpl w:val="CA0C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DB17A0"/>
    <w:multiLevelType w:val="multilevel"/>
    <w:tmpl w:val="37D6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233D33"/>
    <w:multiLevelType w:val="hybridMultilevel"/>
    <w:tmpl w:val="F8883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369FA"/>
    <w:multiLevelType w:val="hybridMultilevel"/>
    <w:tmpl w:val="D1065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01609"/>
    <w:multiLevelType w:val="hybridMultilevel"/>
    <w:tmpl w:val="09F09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673979">
    <w:abstractNumId w:val="5"/>
  </w:num>
  <w:num w:numId="2" w16cid:durableId="1107382101">
    <w:abstractNumId w:val="6"/>
  </w:num>
  <w:num w:numId="3" w16cid:durableId="1490637154">
    <w:abstractNumId w:val="4"/>
  </w:num>
  <w:num w:numId="4" w16cid:durableId="1554198394">
    <w:abstractNumId w:val="0"/>
  </w:num>
  <w:num w:numId="5" w16cid:durableId="309293341">
    <w:abstractNumId w:val="1"/>
  </w:num>
  <w:num w:numId="6" w16cid:durableId="1093933269">
    <w:abstractNumId w:val="2"/>
  </w:num>
  <w:num w:numId="7" w16cid:durableId="1162619304">
    <w:abstractNumId w:val="3"/>
  </w:num>
  <w:num w:numId="8" w16cid:durableId="587420526">
    <w:abstractNumId w:val="7"/>
  </w:num>
  <w:num w:numId="9" w16cid:durableId="675958628">
    <w:abstractNumId w:val="8"/>
  </w:num>
  <w:num w:numId="10" w16cid:durableId="14106907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31"/>
    <w:rsid w:val="00115ADC"/>
    <w:rsid w:val="003A7E31"/>
    <w:rsid w:val="00661B88"/>
    <w:rsid w:val="00742726"/>
    <w:rsid w:val="007C223C"/>
    <w:rsid w:val="00A40C74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A49E92"/>
  <w15:chartTrackingRefBased/>
  <w15:docId w15:val="{722A5CB8-8CC2-374D-9EB1-0E9BB5F8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E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7E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E3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7E3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7E3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7E3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7E3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7E3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7E3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E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7E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E3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7E3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7E3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7E3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7E3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7E3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7E3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7E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E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7E3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7E3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7E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7E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7E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7E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E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E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7E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4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2024-06-19T21:22:00Z</dcterms:created>
  <dcterms:modified xsi:type="dcterms:W3CDTF">2024-06-19T21:25:00Z</dcterms:modified>
</cp:coreProperties>
</file>